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rFonts w:ascii="Times New Roman" w:cs="Times New Roman" w:hAnsi="Times New Roman" w:eastAsia="Times New Roman"/>
          <w:b w:val="1"/>
          <w:bCs w:val="1"/>
          <w:outline w:val="0"/>
          <w:color w:val="4a4d57"/>
          <w:sz w:val="28"/>
          <w:szCs w:val="28"/>
          <w:shd w:val="clear" w:color="auto" w:fill="ffffff"/>
          <w:rtl w:val="0"/>
          <w14:textFill>
            <w14:solidFill>
              <w14:srgbClr w14:val="4A4E57"/>
            </w14:solidFill>
          </w14:textFill>
        </w:rPr>
      </w:pPr>
      <w:r>
        <w:rPr>
          <w:rFonts w:ascii="Times New Roman" w:hAnsi="Times New Roman"/>
          <w:b w:val="1"/>
          <w:bCs w:val="1"/>
          <w:outline w:val="0"/>
          <w:color w:val="4a4d57"/>
          <w:sz w:val="28"/>
          <w:szCs w:val="28"/>
          <w:shd w:val="clear" w:color="auto" w:fill="ffffff"/>
          <w:rtl w:val="0"/>
          <w:lang w:val="en-US"/>
          <w14:textFill>
            <w14:solidFill>
              <w14:srgbClr w14:val="4A4E57"/>
            </w14:solidFill>
          </w14:textFill>
        </w:rPr>
        <w:t>Hawksburn Tennis Club</w:t>
      </w:r>
    </w:p>
    <w:p>
      <w:pPr>
        <w:pStyle w:val="Default"/>
        <w:bidi w:val="0"/>
        <w:spacing w:before="0" w:line="240" w:lineRule="auto"/>
        <w:ind w:left="0" w:right="0" w:firstLine="0"/>
        <w:jc w:val="center"/>
        <w:rPr>
          <w:rFonts w:ascii="Times New Roman" w:cs="Times New Roman" w:hAnsi="Times New Roman" w:eastAsia="Times New Roman"/>
          <w:b w:val="1"/>
          <w:bCs w:val="1"/>
          <w:outline w:val="0"/>
          <w:color w:val="4a4d57"/>
          <w:sz w:val="28"/>
          <w:szCs w:val="28"/>
          <w:shd w:val="clear" w:color="auto" w:fill="ffffff"/>
          <w:rtl w:val="0"/>
          <w14:textFill>
            <w14:solidFill>
              <w14:srgbClr w14:val="4A4E57"/>
            </w14:solidFill>
          </w14:textFill>
        </w:rPr>
      </w:pPr>
      <w:r>
        <w:rPr>
          <w:rFonts w:ascii="Times New Roman" w:hAnsi="Times New Roman"/>
          <w:b w:val="1"/>
          <w:bCs w:val="1"/>
          <w:outline w:val="0"/>
          <w:color w:val="4a4d57"/>
          <w:sz w:val="28"/>
          <w:szCs w:val="28"/>
          <w:shd w:val="clear" w:color="auto" w:fill="ffffff"/>
          <w:rtl w:val="0"/>
          <w:lang w:val="en-US"/>
          <w14:textFill>
            <w14:solidFill>
              <w14:srgbClr w14:val="4A4E57"/>
            </w14:solidFill>
          </w14:textFill>
        </w:rPr>
        <w:t>Code of Conduct</w:t>
      </w:r>
    </w:p>
    <w:p>
      <w:pPr>
        <w:pStyle w:val="Default"/>
        <w:bidi w:val="0"/>
        <w:spacing w:before="0" w:line="240" w:lineRule="auto"/>
        <w:ind w:left="0" w:right="0" w:firstLine="0"/>
        <w:jc w:val="left"/>
        <w:rPr>
          <w:rFonts w:ascii="Times New Roman" w:cs="Times New Roman" w:hAnsi="Times New Roman" w:eastAsia="Times New Roman"/>
          <w:outline w:val="0"/>
          <w:color w:val="4a4d57"/>
          <w:sz w:val="26"/>
          <w:szCs w:val="26"/>
          <w:shd w:val="clear" w:color="auto" w:fill="ffffff"/>
          <w:rtl w:val="0"/>
          <w14:textFill>
            <w14:solidFill>
              <w14:srgbClr w14:val="4A4E57"/>
            </w14:solidFill>
          </w14:textFill>
        </w:rPr>
      </w:pPr>
    </w:p>
    <w:p>
      <w:pPr>
        <w:pStyle w:val="Default"/>
        <w:bidi w:val="0"/>
        <w:spacing w:before="0" w:line="240" w:lineRule="auto"/>
        <w:ind w:left="0" w:right="0" w:firstLine="0"/>
        <w:jc w:val="left"/>
        <w:rPr>
          <w:rFonts w:ascii="Times New Roman" w:cs="Times New Roman" w:hAnsi="Times New Roman" w:eastAsia="Times New Roman"/>
          <w:outline w:val="0"/>
          <w:color w:val="4a4d57"/>
          <w:sz w:val="26"/>
          <w:szCs w:val="26"/>
          <w:shd w:val="clear" w:color="auto" w:fill="ffffff"/>
          <w:rtl w:val="0"/>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The Code of Conduct comprises the following:</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General Code of Conduct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Player Code of Conduct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Committee Members</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Code of Conduct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Parent/Guardian Code of Conduct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Grievance Procedure</w:t>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4a4d57"/>
          <w:sz w:val="26"/>
          <w:szCs w:val="26"/>
          <w:shd w:val="clear" w:color="auto" w:fill="ffffff"/>
          <w:rtl w:val="0"/>
          <w14:textFill>
            <w14:solidFill>
              <w14:srgbClr w14:val="4A4E57"/>
            </w14:solidFill>
          </w14:textFill>
        </w:rPr>
      </w:pPr>
    </w:p>
    <w:p>
      <w:pPr>
        <w:pStyle w:val="Default"/>
        <w:bidi w:val="0"/>
        <w:spacing w:before="0" w:line="240" w:lineRule="auto"/>
        <w:ind w:left="0" w:right="0" w:firstLine="0"/>
        <w:jc w:val="left"/>
        <w:rPr>
          <w:rFonts w:ascii="Times New Roman" w:cs="Times New Roman" w:hAnsi="Times New Roman" w:eastAsia="Times New Roman"/>
          <w:b w:val="0"/>
          <w:bCs w:val="0"/>
          <w:outline w:val="0"/>
          <w:color w:val="4a4d57"/>
          <w:sz w:val="28"/>
          <w:szCs w:val="28"/>
          <w:shd w:val="clear" w:color="auto" w:fill="ffffff"/>
          <w:rtl w:val="0"/>
          <w14:textFill>
            <w14:solidFill>
              <w14:srgbClr w14:val="4A4E57"/>
            </w14:solidFill>
          </w14:textFill>
        </w:rPr>
      </w:pPr>
      <w:r>
        <w:rPr>
          <w:rFonts w:ascii="Times New Roman" w:hAnsi="Times New Roman"/>
          <w:b w:val="1"/>
          <w:bCs w:val="1"/>
          <w:outline w:val="0"/>
          <w:color w:val="4a4d57"/>
          <w:sz w:val="28"/>
          <w:szCs w:val="28"/>
          <w:shd w:val="clear" w:color="auto" w:fill="ffffff"/>
          <w:rtl w:val="0"/>
          <w:lang w:val="en-US"/>
          <w14:textFill>
            <w14:solidFill>
              <w14:srgbClr w14:val="4A4E57"/>
            </w14:solidFill>
          </w14:textFill>
        </w:rPr>
        <w:t>General Code of Conduct</w:t>
      </w:r>
      <w:r>
        <w:rPr>
          <w:rFonts w:ascii="Times New Roman" w:hAnsi="Times New Roman"/>
          <w:b w:val="1"/>
          <w:bCs w:val="1"/>
          <w:outline w:val="0"/>
          <w:color w:val="4a4d57"/>
          <w:sz w:val="28"/>
          <w:szCs w:val="28"/>
          <w:shd w:val="clear" w:color="auto" w:fill="ffffff"/>
          <w:rtl w:val="0"/>
          <w:lang w:val="en-US"/>
          <w14:textFill>
            <w14:solidFill>
              <w14:srgbClr w14:val="4A4E57"/>
            </w14:solidFill>
          </w14:textFill>
        </w:rPr>
        <w:t xml:space="preserve"> when on Club premises</w:t>
      </w:r>
    </w:p>
    <w:p>
      <w:pPr>
        <w:pStyle w:val="Default"/>
        <w:numPr>
          <w:ilvl w:val="0"/>
          <w:numId w:val="3"/>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Respect the rights, dignity and worth of others</w:t>
      </w:r>
      <w:r>
        <w:rPr>
          <w:rFonts w:ascii="Times New Roman" w:hAnsi="Times New Roman"/>
          <w:outline w:val="0"/>
          <w:color w:val="4a4d57"/>
          <w:sz w:val="26"/>
          <w:szCs w:val="26"/>
          <w:shd w:val="clear" w:color="auto" w:fill="ffffff"/>
          <w:rtl w:val="0"/>
          <w:lang w:val="en-US"/>
          <w14:textFill>
            <w14:solidFill>
              <w14:srgbClr w14:val="4A4E57"/>
            </w14:solidFill>
          </w14:textFill>
        </w:rPr>
        <w: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Demonstrate a high degree of individual responsibility especially when dealing with persons under 18 years of age, as your words and actions are an example</w:t>
      </w:r>
      <w:r>
        <w:rPr>
          <w:rFonts w:ascii="Times New Roman" w:hAnsi="Times New Roman"/>
          <w:outline w:val="0"/>
          <w:color w:val="4a4d57"/>
          <w:sz w:val="26"/>
          <w:szCs w:val="26"/>
          <w:shd w:val="clear" w:color="auto" w:fill="ffffff"/>
          <w:rtl w:val="0"/>
          <w:lang w:val="en-US"/>
          <w14:textFill>
            <w14:solidFill>
              <w14:srgbClr w14:val="4A4E57"/>
            </w14:solidFill>
          </w14:textFill>
        </w:rPr>
        <w: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Be aware of and </w:t>
      </w:r>
      <w:r>
        <w:rPr>
          <w:rFonts w:ascii="Times New Roman" w:hAnsi="Times New Roman"/>
          <w:outline w:val="0"/>
          <w:color w:val="4a4d57"/>
          <w:sz w:val="26"/>
          <w:szCs w:val="26"/>
          <w:shd w:val="clear" w:color="auto" w:fill="ffffff"/>
          <w:rtl w:val="0"/>
          <w:lang w:val="en-US"/>
          <w14:textFill>
            <w14:solidFill>
              <w14:srgbClr w14:val="4A4E57"/>
            </w14:solidFill>
          </w14:textFill>
        </w:rPr>
        <w:t>adhere</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to </w:t>
      </w:r>
      <w:r>
        <w:rPr>
          <w:rFonts w:ascii="Times New Roman" w:hAnsi="Times New Roman"/>
          <w:outline w:val="0"/>
          <w:color w:val="4a4d57"/>
          <w:sz w:val="26"/>
          <w:szCs w:val="26"/>
          <w:shd w:val="clear" w:color="auto" w:fill="ffffff"/>
          <w:rtl w:val="0"/>
          <w:lang w:val="en-US"/>
          <w14:textFill>
            <w14:solidFill>
              <w14:srgbClr w14:val="4A4E57"/>
            </w14:solidFill>
          </w14:textFill>
        </w:rPr>
        <w:t>H</w:t>
      </w:r>
      <w:r>
        <w:rPr>
          <w:rFonts w:ascii="Times New Roman" w:hAnsi="Times New Roman"/>
          <w:outline w:val="0"/>
          <w:color w:val="4a4d57"/>
          <w:sz w:val="26"/>
          <w:szCs w:val="26"/>
          <w:shd w:val="clear" w:color="auto" w:fill="ffffff"/>
          <w:rtl w:val="0"/>
          <w:lang w:val="en-US"/>
          <w14:textFill>
            <w14:solidFill>
              <w14:srgbClr w14:val="4A4E57"/>
            </w14:solidFill>
          </w14:textFill>
        </w:rPr>
        <w:t>TC standards, rules</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and</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regulations</w:t>
      </w:r>
      <w:r>
        <w:rPr>
          <w:rFonts w:ascii="Times New Roman" w:hAnsi="Times New Roman"/>
          <w:outline w:val="0"/>
          <w:color w:val="4a4d57"/>
          <w:sz w:val="26"/>
          <w:szCs w:val="26"/>
          <w:shd w:val="clear" w:color="auto" w:fill="ffffff"/>
          <w:rtl w:val="0"/>
          <w:lang w:val="en-US"/>
          <w14:textFill>
            <w14:solidFill>
              <w14:srgbClr w14:val="4A4E57"/>
            </w14:solidFill>
          </w14:textFill>
        </w:rPr>
        <w: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Operate within the rules of tennis including national</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guidelines which govern </w:t>
      </w:r>
      <w:r>
        <w:rPr>
          <w:rFonts w:ascii="Times New Roman" w:hAnsi="Times New Roman"/>
          <w:outline w:val="0"/>
          <w:color w:val="4a4d57"/>
          <w:sz w:val="26"/>
          <w:szCs w:val="26"/>
          <w:shd w:val="clear" w:color="auto" w:fill="ffffff"/>
          <w:rtl w:val="0"/>
          <w:lang w:val="en-US"/>
          <w14:textFill>
            <w14:solidFill>
              <w14:srgbClr w14:val="4A4E57"/>
            </w14:solidFill>
          </w14:textFill>
        </w:rPr>
        <w:t>H</w:t>
      </w:r>
      <w:r>
        <w:rPr>
          <w:rFonts w:ascii="Times New Roman" w:hAnsi="Times New Roman"/>
          <w:outline w:val="0"/>
          <w:color w:val="4a4d57"/>
          <w:sz w:val="26"/>
          <w:szCs w:val="26"/>
          <w:shd w:val="clear" w:color="auto" w:fill="ffffff"/>
          <w:rtl w:val="0"/>
          <w:lang w:val="en-US"/>
          <w14:textFill>
            <w14:solidFill>
              <w14:srgbClr w14:val="4A4E57"/>
            </w14:solidFill>
          </w14:textFill>
        </w:rPr>
        <w:t>TC and the Member Associations</w:t>
      </w:r>
      <w:r>
        <w:rPr>
          <w:rFonts w:ascii="Times New Roman" w:hAnsi="Times New Roman"/>
          <w:outline w:val="0"/>
          <w:color w:val="4a4d57"/>
          <w:sz w:val="26"/>
          <w:szCs w:val="26"/>
          <w:shd w:val="clear" w:color="auto" w:fill="ffffff"/>
          <w:rtl w:val="0"/>
          <w:lang w:val="en-US"/>
          <w14:textFill>
            <w14:solidFill>
              <w14:srgbClr w14:val="4A4E57"/>
            </w14:solidFill>
          </w14:textFill>
        </w:rPr>
        <w: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Refrain from any form of abuse towards other</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s and from </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any form of harassment towards, or discrimination </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against </w:t>
      </w:r>
      <w:r>
        <w:rPr>
          <w:rFonts w:ascii="Times New Roman" w:hAnsi="Times New Roman"/>
          <w:outline w:val="0"/>
          <w:color w:val="4a4d57"/>
          <w:sz w:val="26"/>
          <w:szCs w:val="26"/>
          <w:shd w:val="clear" w:color="auto" w:fill="ffffff"/>
          <w:rtl w:val="0"/>
          <w:lang w:val="en-US"/>
          <w14:textFill>
            <w14:solidFill>
              <w14:srgbClr w14:val="4A4E57"/>
            </w14:solidFill>
          </w14:textFill>
        </w:rPr>
        <w:t>others</w:t>
      </w:r>
      <w:r>
        <w:rPr>
          <w:rFonts w:ascii="Times New Roman" w:hAnsi="Times New Roman"/>
          <w:outline w:val="0"/>
          <w:color w:val="4a4d57"/>
          <w:sz w:val="26"/>
          <w:szCs w:val="26"/>
          <w:shd w:val="clear" w:color="auto" w:fill="ffffff"/>
          <w:rtl w:val="0"/>
          <w:lang w:val="en-US"/>
          <w14:textFill>
            <w14:solidFill>
              <w14:srgbClr w14:val="4A4E57"/>
            </w14:solidFill>
          </w14:textFill>
        </w:rPr>
        <w: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Show concern and caution towards others who may be sick or injured</w:t>
      </w:r>
      <w:r>
        <w:rPr>
          <w:rFonts w:ascii="Times New Roman" w:hAnsi="Times New Roman"/>
          <w:outline w:val="0"/>
          <w:color w:val="4a4d57"/>
          <w:sz w:val="26"/>
          <w:szCs w:val="26"/>
          <w:shd w:val="clear" w:color="auto" w:fill="ffffff"/>
          <w:rtl w:val="0"/>
          <w:lang w:val="en-US"/>
          <w14:textFill>
            <w14:solidFill>
              <w14:srgbClr w14:val="4A4E57"/>
            </w14:solidFill>
          </w14:textFill>
        </w:rPr>
        <w: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Respect the fact that HTC is located in close proximity to residential properties and show consideration towards neighbours, especially with respect to language and noise and to keeping dust levels low by correct watering and bagging.</w:t>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4a4d57"/>
          <w:sz w:val="26"/>
          <w:szCs w:val="26"/>
          <w:shd w:val="clear" w:color="auto" w:fill="ffffff"/>
          <w:rtl w:val="0"/>
          <w14:textFill>
            <w14:solidFill>
              <w14:srgbClr w14:val="4A4E57"/>
            </w14:solidFill>
          </w14:textFill>
        </w:rPr>
      </w:pPr>
    </w:p>
    <w:p>
      <w:pPr>
        <w:pStyle w:val="Default"/>
        <w:bidi w:val="0"/>
        <w:spacing w:before="0" w:line="240" w:lineRule="auto"/>
        <w:ind w:left="0" w:right="0" w:firstLine="0"/>
        <w:jc w:val="left"/>
        <w:rPr>
          <w:rFonts w:ascii="Times New Roman" w:cs="Times New Roman" w:hAnsi="Times New Roman" w:eastAsia="Times New Roman"/>
          <w:b w:val="0"/>
          <w:bCs w:val="0"/>
          <w:outline w:val="0"/>
          <w:color w:val="4a4d57"/>
          <w:sz w:val="28"/>
          <w:szCs w:val="28"/>
          <w:shd w:val="clear" w:color="auto" w:fill="ffffff"/>
          <w:rtl w:val="0"/>
          <w14:textFill>
            <w14:solidFill>
              <w14:srgbClr w14:val="4A4E57"/>
            </w14:solidFill>
          </w14:textFill>
        </w:rPr>
      </w:pPr>
      <w:r>
        <w:rPr>
          <w:rFonts w:ascii="Times New Roman" w:hAnsi="Times New Roman"/>
          <w:b w:val="1"/>
          <w:bCs w:val="1"/>
          <w:outline w:val="0"/>
          <w:color w:val="4a4d57"/>
          <w:sz w:val="28"/>
          <w:szCs w:val="28"/>
          <w:shd w:val="clear" w:color="auto" w:fill="ffffff"/>
          <w:rtl w:val="0"/>
          <w:lang w:val="en-US"/>
          <w14:textFill>
            <w14:solidFill>
              <w14:srgbClr w14:val="4A4E57"/>
            </w14:solidFill>
          </w14:textFill>
        </w:rPr>
        <w:t>Player Code of Conduct</w:t>
      </w:r>
    </w:p>
    <w:p>
      <w:pPr>
        <w:pStyle w:val="Default"/>
        <w:numPr>
          <w:ilvl w:val="0"/>
          <w:numId w:val="4"/>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Maintain high personal behaviour standards at all times.</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w:t>
      </w:r>
      <w:r>
        <w:rPr>
          <w:rFonts w:ascii="Times New Roman" w:hAnsi="Times New Roman"/>
          <w:outline w:val="0"/>
          <w:color w:val="4a4d57"/>
          <w:sz w:val="26"/>
          <w:szCs w:val="26"/>
          <w:shd w:val="clear" w:color="auto" w:fill="ffffff"/>
          <w:rtl w:val="0"/>
          <w:lang w:val="en-US"/>
          <w14:textFill>
            <w14:solidFill>
              <w14:srgbClr w14:val="4A4E57"/>
            </w14:solidFill>
          </w14:textFill>
        </w:rPr>
        <w:t>Respect the rights, dignity and worth of fellow players, coaches, officials and spectators</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and do not insult fellow players or observers.</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Refrain from conduct which could be regarded as sexual or other harassment towards fellow players and coaches.</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Refrain from making audible obscenities that may offend other players, spectators and neighbours.</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Do not attend the courts in an intoxicated state.</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Care for </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the </w:t>
      </w:r>
      <w:r>
        <w:rPr>
          <w:rFonts w:ascii="Times New Roman" w:hAnsi="Times New Roman"/>
          <w:i w:val="1"/>
          <w:iCs w:val="1"/>
          <w:outline w:val="0"/>
          <w:color w:val="4a4d57"/>
          <w:sz w:val="26"/>
          <w:szCs w:val="26"/>
          <w:shd w:val="clear" w:color="auto" w:fill="ffffff"/>
          <w:rtl w:val="0"/>
          <w:lang w:val="fr-FR"/>
          <w14:textFill>
            <w14:solidFill>
              <w14:srgbClr w14:val="4A4E57"/>
            </w14:solidFill>
          </w14:textFill>
        </w:rPr>
        <w:t>en tous cas</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courts by regular watering and </w:t>
      </w:r>
      <w:r>
        <w:rPr>
          <w:rFonts w:ascii="Times New Roman" w:hAnsi="Times New Roman"/>
          <w:outline w:val="0"/>
          <w:color w:val="4a4d57"/>
          <w:sz w:val="26"/>
          <w:szCs w:val="26"/>
          <w:shd w:val="clear" w:color="auto" w:fill="ffffff"/>
          <w:rtl w:val="0"/>
          <w:lang w:val="en-US"/>
          <w14:textFill>
            <w14:solidFill>
              <w14:srgbClr w14:val="4A4E57"/>
            </w14:solidFill>
          </w14:textFill>
        </w:rPr>
        <w:t>bagg</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ing. In warmer months this could mean watering at the beginning of play and after each set. Courts must be </w:t>
      </w:r>
      <w:r>
        <w:rPr>
          <w:rFonts w:ascii="Times New Roman" w:hAnsi="Times New Roman"/>
          <w:outline w:val="0"/>
          <w:color w:val="4a4d57"/>
          <w:sz w:val="26"/>
          <w:szCs w:val="26"/>
          <w:shd w:val="clear" w:color="auto" w:fill="ffffff"/>
          <w:rtl w:val="0"/>
          <w:lang w:val="en-US"/>
          <w14:textFill>
            <w14:solidFill>
              <w14:srgbClr w14:val="4A4E57"/>
            </w14:solidFill>
          </w14:textFill>
        </w:rPr>
        <w:t>bagged</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from fence line to fence line at the end of each set and the end of play.</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Before playing ensure that the court is in playable condition - wet or dry windy conditions may sometimes cause damage that necessitates suspension of play and repair.  If you find a court is damaged please inform a committee member.</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Footwear: Flat-soled tennis shoes </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(with herring-bone pattern) </w:t>
      </w:r>
      <w:r>
        <w:rPr>
          <w:rFonts w:ascii="Times New Roman" w:hAnsi="Times New Roman"/>
          <w:outline w:val="0"/>
          <w:color w:val="4a4d57"/>
          <w:sz w:val="26"/>
          <w:szCs w:val="26"/>
          <w:shd w:val="clear" w:color="auto" w:fill="ffffff"/>
          <w:rtl w:val="0"/>
          <w:lang w:val="en-US"/>
          <w14:textFill>
            <w14:solidFill>
              <w14:srgbClr w14:val="4A4E57"/>
            </w14:solidFill>
          </w14:textFill>
        </w:rPr>
        <w:t>without heels are strictly required to be worn on court at all times. Rippled sole, desert boots or shoes which are clearly not tennis shoes damage the court surface and are not permitted. Thongs and bare feet are not appropriate for the courts.</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Players </w:t>
      </w:r>
      <w:r>
        <w:rPr>
          <w:rFonts w:ascii="Times New Roman" w:hAnsi="Times New Roman"/>
          <w:outline w:val="0"/>
          <w:color w:val="4a4d57"/>
          <w:sz w:val="26"/>
          <w:szCs w:val="26"/>
          <w:shd w:val="clear" w:color="auto" w:fill="ffffff"/>
          <w:rtl w:val="0"/>
          <w:lang w:val="en-US"/>
          <w14:textFill>
            <w14:solidFill>
              <w14:srgbClr w14:val="4A4E57"/>
            </w14:solidFill>
          </w14:textFill>
        </w:rPr>
        <w:t>should</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dress respectfully in neat casual </w:t>
      </w:r>
      <w:r>
        <w:rPr>
          <w:rFonts w:ascii="Times New Roman" w:hAnsi="Times New Roman"/>
          <w:outline w:val="0"/>
          <w:color w:val="4a4d57"/>
          <w:sz w:val="26"/>
          <w:szCs w:val="26"/>
          <w:shd w:val="clear" w:color="auto" w:fill="ffffff"/>
          <w:rtl w:val="0"/>
          <w:lang w:val="en-US"/>
          <w14:textFill>
            <w14:solidFill>
              <w14:srgbClr w14:val="4A4E57"/>
            </w14:solidFill>
          </w14:textFill>
        </w:rPr>
        <w:t>sportswear</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when on court. This excludes jeans,</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w:t>
      </w:r>
      <w:r>
        <w:rPr>
          <w:rFonts w:ascii="Times New Roman" w:hAnsi="Times New Roman"/>
          <w:outline w:val="0"/>
          <w:color w:val="4a4d57"/>
          <w:sz w:val="26"/>
          <w:szCs w:val="26"/>
          <w:shd w:val="clear" w:color="auto" w:fill="ffffff"/>
          <w:rtl w:val="0"/>
          <w:lang w:val="en-US"/>
          <w14:textFill>
            <w14:solidFill>
              <w14:srgbClr w14:val="4A4E57"/>
            </w14:solidFill>
          </w14:textFill>
        </w:rPr>
        <w:t>bathing trunks and football clothing. A top must be worn at all times.</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Abide by the rules </w:t>
      </w:r>
      <w:r>
        <w:rPr>
          <w:rFonts w:ascii="Times New Roman" w:hAnsi="Times New Roman"/>
          <w:outline w:val="0"/>
          <w:color w:val="4a4d57"/>
          <w:sz w:val="26"/>
          <w:szCs w:val="26"/>
          <w:shd w:val="clear" w:color="auto" w:fill="ffffff"/>
          <w:rtl w:val="0"/>
          <w:lang w:val="en-US"/>
          <w14:textFill>
            <w14:solidFill>
              <w14:srgbClr w14:val="4A4E57"/>
            </w14:solidFill>
          </w14:textFill>
        </w:rPr>
        <w:t>of tennis.  When making line-calls and other such judgements be honest and fair.  When in doubt acknowledge that and be prepared to replay a point if necessary, while remembering that the general rule is that it is the receiver</w:t>
      </w:r>
      <w:r>
        <w:rPr>
          <w:rFonts w:ascii="Times New Roman" w:hAnsi="Times New Roman" w:hint="default"/>
          <w:outline w:val="0"/>
          <w:color w:val="4a4d57"/>
          <w:sz w:val="26"/>
          <w:szCs w:val="26"/>
          <w:shd w:val="clear" w:color="auto" w:fill="ffffff"/>
          <w:rtl w:val="0"/>
          <w:lang w:val="en-US"/>
          <w14:textFill>
            <w14:solidFill>
              <w14:srgbClr w14:val="4A4E57"/>
            </w14:solidFill>
          </w14:textFill>
        </w:rPr>
        <w:t>’</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s call.  </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In the event of busy times at the courts, </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if courts have not been booked in advance, </w:t>
      </w:r>
      <w:r>
        <w:rPr>
          <w:rFonts w:ascii="Times New Roman" w:hAnsi="Times New Roman"/>
          <w:outline w:val="0"/>
          <w:color w:val="4a4d57"/>
          <w:sz w:val="26"/>
          <w:szCs w:val="26"/>
          <w:shd w:val="clear" w:color="auto" w:fill="ffffff"/>
          <w:rtl w:val="0"/>
          <w:lang w:val="en-US"/>
          <w14:textFill>
            <w14:solidFill>
              <w14:srgbClr w14:val="4A4E57"/>
            </w14:solidFill>
          </w14:textFill>
        </w:rPr>
        <w:t>players are encouraged to participate in doubles games in preference to singles.</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As a courtesy, if courts have not been booked in advance</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and</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others are waiting, singles and doubles players are encouraged to complete their current set only.</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Out of courtesy to other players, movement across the back of the court is discouraged when play is in progress.</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Current members are welcome to invite visitors</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and pay a $10 fee per visit. </w:t>
      </w:r>
      <w:r>
        <w:rPr>
          <w:rFonts w:ascii="Times New Roman" w:hAnsi="Times New Roman"/>
          <w:outline w:val="0"/>
          <w:color w:val="4a4d57"/>
          <w:sz w:val="26"/>
          <w:szCs w:val="26"/>
          <w:shd w:val="clear" w:color="auto" w:fill="ffffff"/>
          <w:rtl w:val="0"/>
          <w14:textFill>
            <w14:solidFill>
              <w14:srgbClr w14:val="4A4E57"/>
            </w14:solidFill>
          </w14:textFill>
        </w:rPr>
        <w:t xml:space="preserve"> </w:t>
      </w:r>
      <w:r>
        <w:rPr>
          <w:rFonts w:ascii="Times New Roman" w:hAnsi="Times New Roman"/>
          <w:outline w:val="0"/>
          <w:color w:val="4a4d57"/>
          <w:sz w:val="26"/>
          <w:szCs w:val="26"/>
          <w:shd w:val="clear" w:color="auto" w:fill="ffffff"/>
          <w:rtl w:val="0"/>
          <w:lang w:val="en-US"/>
          <w14:textFill>
            <w14:solidFill>
              <w14:srgbClr w14:val="4A4E57"/>
            </w14:solidFill>
          </w14:textFill>
        </w:rPr>
        <w:t>H</w:t>
      </w:r>
      <w:r>
        <w:rPr>
          <w:rFonts w:ascii="Times New Roman" w:hAnsi="Times New Roman"/>
          <w:outline w:val="0"/>
          <w:color w:val="4a4d57"/>
          <w:sz w:val="26"/>
          <w:szCs w:val="26"/>
          <w:shd w:val="clear" w:color="auto" w:fill="ffffff"/>
          <w:rtl w:val="0"/>
          <w:lang w:val="en-US"/>
          <w14:textFill>
            <w14:solidFill>
              <w14:srgbClr w14:val="4A4E57"/>
            </w14:solidFill>
          </w14:textFill>
        </w:rPr>
        <w:t>owever, visitors wishing to use courts more regularly than four times per annum must become members of the Club. Any visitor violations may result in membership and access being cancelled.</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During times of organised social play, participants are encouraged to mix and match the pairings as guided by the court captain.</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In the absence of a court captain, ensure all players are included in a fair and reasonable manner.</w:t>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4a4d57"/>
          <w:sz w:val="26"/>
          <w:szCs w:val="26"/>
          <w:shd w:val="clear" w:color="auto" w:fill="ffffff"/>
          <w:rtl w:val="0"/>
          <w14:textFill>
            <w14:solidFill>
              <w14:srgbClr w14:val="4A4E57"/>
            </w14:solidFill>
          </w14:textFill>
        </w:rPr>
      </w:pPr>
    </w:p>
    <w:p>
      <w:pPr>
        <w:pStyle w:val="Default"/>
        <w:bidi w:val="0"/>
        <w:spacing w:before="0" w:line="240" w:lineRule="auto"/>
        <w:ind w:left="0" w:right="0" w:firstLine="0"/>
        <w:jc w:val="left"/>
        <w:rPr>
          <w:rFonts w:ascii="Times New Roman" w:cs="Times New Roman" w:hAnsi="Times New Roman" w:eastAsia="Times New Roman"/>
          <w:b w:val="0"/>
          <w:bCs w:val="0"/>
          <w:outline w:val="0"/>
          <w:color w:val="4a4d57"/>
          <w:sz w:val="28"/>
          <w:szCs w:val="28"/>
          <w:shd w:val="clear" w:color="auto" w:fill="ffffff"/>
          <w:rtl w:val="0"/>
          <w14:textFill>
            <w14:solidFill>
              <w14:srgbClr w14:val="4A4E57"/>
            </w14:solidFill>
          </w14:textFill>
        </w:rPr>
      </w:pPr>
      <w:r>
        <w:rPr>
          <w:rFonts w:ascii="Times New Roman" w:hAnsi="Times New Roman"/>
          <w:b w:val="1"/>
          <w:bCs w:val="1"/>
          <w:outline w:val="0"/>
          <w:color w:val="4a4d57"/>
          <w:sz w:val="28"/>
          <w:szCs w:val="28"/>
          <w:shd w:val="clear" w:color="auto" w:fill="ffffff"/>
          <w:rtl w:val="0"/>
          <w:lang w:val="en-US"/>
          <w14:textFill>
            <w14:solidFill>
              <w14:srgbClr w14:val="4A4E57"/>
            </w14:solidFill>
          </w14:textFill>
        </w:rPr>
        <w:t xml:space="preserve">Committee Members </w:t>
      </w:r>
      <w:r>
        <w:rPr>
          <w:rFonts w:ascii="Times New Roman" w:hAnsi="Times New Roman"/>
          <w:b w:val="1"/>
          <w:bCs w:val="1"/>
          <w:outline w:val="0"/>
          <w:color w:val="4a4d57"/>
          <w:sz w:val="28"/>
          <w:szCs w:val="28"/>
          <w:shd w:val="clear" w:color="auto" w:fill="ffffff"/>
          <w:rtl w:val="0"/>
          <w:lang w:val="en-US"/>
          <w14:textFill>
            <w14:solidFill>
              <w14:srgbClr w14:val="4A4E57"/>
            </w14:solidFill>
          </w14:textFill>
        </w:rPr>
        <w:t>Code of Conduct</w:t>
      </w:r>
    </w:p>
    <w:p>
      <w:pPr>
        <w:pStyle w:val="Default"/>
        <w:numPr>
          <w:ilvl w:val="0"/>
          <w:numId w:val="5"/>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Be fair, considerate and honest in all dealings with others</w:t>
      </w:r>
      <w:r>
        <w:rPr>
          <w:rFonts w:ascii="Times New Roman" w:hAnsi="Times New Roman"/>
          <w:outline w:val="0"/>
          <w:color w:val="4a4d57"/>
          <w:sz w:val="26"/>
          <w:szCs w:val="26"/>
          <w:shd w:val="clear" w:color="auto" w:fill="ffffff"/>
          <w:rtl w:val="0"/>
          <w:lang w:val="en-US"/>
          <w14:textFill>
            <w14:solidFill>
              <w14:srgbClr w14:val="4A4E57"/>
            </w14:solidFill>
          </w14:textFill>
        </w:rPr>
        <w: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14:textFill>
            <w14:solidFill>
              <w14:srgbClr w14:val="4A4E57"/>
            </w14:solidFill>
          </w14:textFill>
        </w:rPr>
      </w:pPr>
      <w:r>
        <w:rPr>
          <w:rFonts w:ascii="Times New Roman" w:hAnsi="Times New Roman"/>
          <w:outline w:val="0"/>
          <w:color w:val="4a4d57"/>
          <w:sz w:val="26"/>
          <w:szCs w:val="26"/>
          <w:shd w:val="clear" w:color="auto" w:fill="ffffff"/>
          <w:rtl w:val="0"/>
          <w14:textFill>
            <w14:solidFill>
              <w14:srgbClr w14:val="4A4E57"/>
            </w14:solidFill>
          </w14:textFill>
        </w:rPr>
        <w:t>Be</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have professionally </w:t>
      </w:r>
      <w:r>
        <w:rPr>
          <w:rFonts w:ascii="Times New Roman" w:hAnsi="Times New Roman"/>
          <w:outline w:val="0"/>
          <w:color w:val="4a4d57"/>
          <w:sz w:val="26"/>
          <w:szCs w:val="26"/>
          <w:shd w:val="clear" w:color="auto" w:fill="ffffff"/>
          <w:rtl w:val="0"/>
          <w:lang w:val="en-US"/>
          <w14:textFill>
            <w14:solidFill>
              <w14:srgbClr w14:val="4A4E57"/>
            </w14:solidFill>
          </w14:textFill>
        </w:rPr>
        <w:t>and accept responsibility for your actions. Your language, presentation, manners and punctuality should reflect high standards</w:t>
      </w:r>
      <w:r>
        <w:rPr>
          <w:rFonts w:ascii="Times New Roman" w:hAnsi="Times New Roman"/>
          <w:outline w:val="0"/>
          <w:color w:val="4a4d57"/>
          <w:sz w:val="26"/>
          <w:szCs w:val="26"/>
          <w:shd w:val="clear" w:color="auto" w:fill="ffffff"/>
          <w:rtl w:val="0"/>
          <w:lang w:val="en-US"/>
          <w14:textFill>
            <w14:solidFill>
              <w14:srgbClr w14:val="4A4E57"/>
            </w14:solidFill>
          </w14:textFill>
        </w:rPr>
        <w: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Resolve conflicts fairly and promptly through established procedures</w:t>
      </w:r>
      <w:r>
        <w:rPr>
          <w:rFonts w:ascii="Times New Roman" w:hAnsi="Times New Roman"/>
          <w:outline w:val="0"/>
          <w:color w:val="4a4d57"/>
          <w:sz w:val="26"/>
          <w:szCs w:val="26"/>
          <w:shd w:val="clear" w:color="auto" w:fill="ffffff"/>
          <w:rtl w:val="0"/>
          <w:lang w:val="en-US"/>
          <w14:textFill>
            <w14:solidFill>
              <w14:srgbClr w14:val="4A4E57"/>
            </w14:solidFill>
          </w14:textFill>
        </w:rPr>
        <w: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Maintain strict impartiality</w:t>
      </w:r>
      <w:r>
        <w:rPr>
          <w:rFonts w:ascii="Times New Roman" w:hAnsi="Times New Roman"/>
          <w:outline w:val="0"/>
          <w:color w:val="4a4d57"/>
          <w:sz w:val="26"/>
          <w:szCs w:val="26"/>
          <w:shd w:val="clear" w:color="auto" w:fill="ffffff"/>
          <w:rtl w:val="0"/>
          <w:lang w:val="en-US"/>
          <w14:textFill>
            <w14:solidFill>
              <w14:srgbClr w14:val="4A4E57"/>
            </w14:solidFill>
          </w14:textFill>
        </w:rPr>
        <w: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Maintain a safe environment for you and others</w:t>
      </w:r>
      <w:r>
        <w:rPr>
          <w:rFonts w:ascii="Times New Roman" w:hAnsi="Times New Roman"/>
          <w:outline w:val="0"/>
          <w:color w:val="4a4d57"/>
          <w:sz w:val="26"/>
          <w:szCs w:val="26"/>
          <w:shd w:val="clear" w:color="auto" w:fill="ffffff"/>
          <w:rtl w:val="0"/>
          <w:lang w:val="en-US"/>
          <w14:textFill>
            <w14:solidFill>
              <w14:srgbClr w14:val="4A4E57"/>
            </w14:solidFill>
          </w14:textFill>
        </w:rPr>
        <w:t>.</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Be aware of your legal responsibilities</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and familiarise yourself with the rules and regulations of the club and the duties of the Committee.</w:t>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4a4d57"/>
          <w:sz w:val="26"/>
          <w:szCs w:val="26"/>
          <w:shd w:val="clear" w:color="auto" w:fill="ffffff"/>
          <w:rtl w:val="0"/>
          <w14:textFill>
            <w14:solidFill>
              <w14:srgbClr w14:val="4A4E57"/>
            </w14:solidFill>
          </w14:textFill>
        </w:rPr>
      </w:pPr>
    </w:p>
    <w:p>
      <w:pPr>
        <w:pStyle w:val="Default"/>
        <w:bidi w:val="0"/>
        <w:spacing w:before="0" w:line="240" w:lineRule="auto"/>
        <w:ind w:left="0" w:right="0" w:firstLine="0"/>
        <w:jc w:val="left"/>
        <w:rPr>
          <w:rFonts w:ascii="Times New Roman" w:cs="Times New Roman" w:hAnsi="Times New Roman" w:eastAsia="Times New Roman"/>
          <w:b w:val="0"/>
          <w:bCs w:val="0"/>
          <w:outline w:val="0"/>
          <w:color w:val="4a4d57"/>
          <w:sz w:val="28"/>
          <w:szCs w:val="28"/>
          <w:shd w:val="clear" w:color="auto" w:fill="ffffff"/>
          <w:rtl w:val="0"/>
          <w14:textFill>
            <w14:solidFill>
              <w14:srgbClr w14:val="4A4E57"/>
            </w14:solidFill>
          </w14:textFill>
        </w:rPr>
      </w:pPr>
      <w:r>
        <w:rPr>
          <w:rFonts w:ascii="Times New Roman" w:hAnsi="Times New Roman"/>
          <w:b w:val="1"/>
          <w:bCs w:val="1"/>
          <w:outline w:val="0"/>
          <w:color w:val="4a4d57"/>
          <w:sz w:val="28"/>
          <w:szCs w:val="28"/>
          <w:shd w:val="clear" w:color="auto" w:fill="ffffff"/>
          <w:rtl w:val="0"/>
          <w:lang w:val="en-US"/>
          <w14:textFill>
            <w14:solidFill>
              <w14:srgbClr w14:val="4A4E57"/>
            </w14:solidFill>
          </w14:textFill>
        </w:rPr>
        <w:t>Parent / Guardian Code of Conduct</w:t>
      </w:r>
      <w:r>
        <w:rPr>
          <w:rFonts w:ascii="Times New Roman" w:hAnsi="Times New Roman"/>
          <w:b w:val="1"/>
          <w:bCs w:val="1"/>
          <w:outline w:val="0"/>
          <w:color w:val="4a4d57"/>
          <w:sz w:val="28"/>
          <w:szCs w:val="28"/>
          <w:shd w:val="clear" w:color="auto" w:fill="ffffff"/>
          <w:rtl w:val="0"/>
          <w:lang w:val="en-US"/>
          <w14:textFill>
            <w14:solidFill>
              <w14:srgbClr w14:val="4A4E57"/>
            </w14:solidFill>
          </w14:textFill>
        </w:rPr>
        <w:t xml:space="preserve"> attending coaching or competition </w:t>
      </w:r>
    </w:p>
    <w:p>
      <w:pPr>
        <w:pStyle w:val="Default"/>
        <w:numPr>
          <w:ilvl w:val="0"/>
          <w:numId w:val="6"/>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Remember that your child plays tennis for their enjoyment</w:t>
      </w:r>
      <w:r>
        <w:rPr>
          <w:rFonts w:ascii="Times New Roman" w:hAnsi="Times New Roman"/>
          <w:outline w:val="0"/>
          <w:color w:val="4a4d57"/>
          <w:sz w:val="26"/>
          <w:szCs w:val="26"/>
          <w:shd w:val="clear" w:color="auto" w:fill="ffffff"/>
          <w:rtl w:val="0"/>
          <w:lang w:val="en-US"/>
          <w14:textFill>
            <w14:solidFill>
              <w14:srgbClr w14:val="4A4E57"/>
            </w14:solidFill>
          </w14:textFill>
        </w:rPr>
        <w:t>,</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not yours.</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Treat your child the same irrespective of them winning or losing.</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Try to have fun when you are around your children at competitions. </w:t>
      </w:r>
      <w:r>
        <w:rPr>
          <w:rFonts w:ascii="Times New Roman" w:hAnsi="Times New Roman"/>
          <w:outline w:val="0"/>
          <w:color w:val="4a4d57"/>
          <w:sz w:val="26"/>
          <w:szCs w:val="26"/>
          <w:shd w:val="clear" w:color="auto" w:fill="ffffff"/>
          <w:rtl w:val="0"/>
          <w:lang w:val="en-US"/>
          <w14:textFill>
            <w14:solidFill>
              <w14:srgbClr w14:val="4A4E57"/>
            </w14:solidFill>
          </w14:textFill>
        </w:rPr>
        <w:t>Behave in a respectful manner</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with other parents at competitions.</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Let the coach do the coaching.</w:t>
      </w:r>
    </w:p>
    <w:p>
      <w:pPr>
        <w:pStyle w:val="Default"/>
        <w:numPr>
          <w:ilvl w:val="0"/>
          <w:numId w:val="2"/>
        </w:numPr>
        <w:bidi w:val="0"/>
        <w:spacing w:before="0" w:line="240" w:lineRule="auto"/>
        <w:ind w:right="0"/>
        <w:jc w:val="left"/>
        <w:rPr>
          <w:rFonts w:ascii="Times New Roman" w:hAnsi="Times New Roman"/>
          <w:outline w:val="0"/>
          <w:color w:val="4a4d57"/>
          <w:sz w:val="26"/>
          <w:szCs w:val="26"/>
          <w:shd w:val="clear" w:color="auto" w:fill="ffffff"/>
          <w:rtl w:val="0"/>
          <w:lang w:val="en-US"/>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W</w:t>
      </w:r>
      <w:r>
        <w:rPr>
          <w:rFonts w:ascii="Times New Roman" w:hAnsi="Times New Roman"/>
          <w:outline w:val="0"/>
          <w:color w:val="4a4d57"/>
          <w:sz w:val="26"/>
          <w:szCs w:val="26"/>
          <w:shd w:val="clear" w:color="auto" w:fill="ffffff"/>
          <w:rtl w:val="0"/>
          <w:lang w:val="en-US"/>
          <w14:textFill>
            <w14:solidFill>
              <w14:srgbClr w14:val="4A4E57"/>
            </w14:solidFill>
          </w14:textFill>
        </w:rPr>
        <w:t>hen the child performs poorly</w:t>
      </w:r>
      <w:r>
        <w:rPr>
          <w:rFonts w:ascii="Times New Roman" w:hAnsi="Times New Roman"/>
          <w:outline w:val="0"/>
          <w:color w:val="4a4d57"/>
          <w:sz w:val="26"/>
          <w:szCs w:val="26"/>
          <w:shd w:val="clear" w:color="auto" w:fill="ffffff"/>
          <w:rtl w:val="0"/>
          <w:lang w:val="en-US"/>
          <w14:textFill>
            <w14:solidFill>
              <w14:srgbClr w14:val="4A4E57"/>
            </w14:solidFill>
          </w14:textFill>
        </w:rPr>
        <w:t>, b</w:t>
      </w:r>
      <w:r>
        <w:rPr>
          <w:rFonts w:ascii="Times New Roman" w:hAnsi="Times New Roman"/>
          <w:outline w:val="0"/>
          <w:color w:val="4a4d57"/>
          <w:sz w:val="26"/>
          <w:szCs w:val="26"/>
          <w:shd w:val="clear" w:color="auto" w:fill="ffffff"/>
          <w:rtl w:val="0"/>
          <w:lang w:val="en-US"/>
          <w14:textFill>
            <w14:solidFill>
              <w14:srgbClr w14:val="4A4E57"/>
            </w14:solidFill>
          </w14:textFill>
        </w:rPr>
        <w:t>e an understanding listener rather than a critic, judge and/or fixer.</w:t>
      </w:r>
    </w:p>
    <w:p>
      <w:pPr>
        <w:pStyle w:val="Default"/>
        <w:bidi w:val="0"/>
        <w:spacing w:before="0" w:line="240" w:lineRule="auto"/>
        <w:ind w:left="0" w:right="0" w:firstLine="0"/>
        <w:jc w:val="left"/>
        <w:rPr>
          <w:rFonts w:ascii="Times New Roman" w:cs="Times New Roman" w:hAnsi="Times New Roman" w:eastAsia="Times New Roman"/>
          <w:b w:val="1"/>
          <w:bCs w:val="1"/>
          <w:outline w:val="0"/>
          <w:color w:val="4a4d57"/>
          <w:sz w:val="26"/>
          <w:szCs w:val="26"/>
          <w:shd w:val="clear" w:color="auto" w:fill="ffffff"/>
          <w:rtl w:val="0"/>
          <w14:textFill>
            <w14:solidFill>
              <w14:srgbClr w14:val="4A4E57"/>
            </w14:solidFill>
          </w14:textFill>
        </w:rPr>
      </w:pPr>
    </w:p>
    <w:p>
      <w:pPr>
        <w:pStyle w:val="Default"/>
        <w:bidi w:val="0"/>
        <w:spacing w:before="0" w:line="240" w:lineRule="auto"/>
        <w:ind w:left="0" w:right="0" w:firstLine="0"/>
        <w:jc w:val="left"/>
        <w:rPr>
          <w:rFonts w:ascii="Times New Roman" w:cs="Times New Roman" w:hAnsi="Times New Roman" w:eastAsia="Times New Roman"/>
          <w:b w:val="1"/>
          <w:bCs w:val="1"/>
          <w:outline w:val="0"/>
          <w:color w:val="4a4d57"/>
          <w:sz w:val="28"/>
          <w:szCs w:val="28"/>
          <w:shd w:val="clear" w:color="auto" w:fill="ffffff"/>
          <w:rtl w:val="0"/>
          <w14:textFill>
            <w14:solidFill>
              <w14:srgbClr w14:val="4A4E57"/>
            </w14:solidFill>
          </w14:textFill>
        </w:rPr>
      </w:pPr>
      <w:r>
        <w:rPr>
          <w:rFonts w:ascii="Times New Roman" w:hAnsi="Times New Roman"/>
          <w:b w:val="1"/>
          <w:bCs w:val="1"/>
          <w:outline w:val="0"/>
          <w:color w:val="4a4d57"/>
          <w:sz w:val="28"/>
          <w:szCs w:val="28"/>
          <w:shd w:val="clear" w:color="auto" w:fill="ffffff"/>
          <w:rtl w:val="0"/>
          <w14:textFill>
            <w14:solidFill>
              <w14:srgbClr w14:val="4A4E57"/>
            </w14:solidFill>
          </w14:textFill>
        </w:rPr>
        <w:t xml:space="preserve">Grievance </w:t>
      </w:r>
      <w:r>
        <w:rPr>
          <w:rFonts w:ascii="Times New Roman" w:hAnsi="Times New Roman"/>
          <w:b w:val="1"/>
          <w:bCs w:val="1"/>
          <w:outline w:val="0"/>
          <w:color w:val="4a4d57"/>
          <w:sz w:val="28"/>
          <w:szCs w:val="28"/>
          <w:shd w:val="clear" w:color="auto" w:fill="ffffff"/>
          <w:rtl w:val="0"/>
          <w:lang w:val="en-US"/>
          <w14:textFill>
            <w14:solidFill>
              <w14:srgbClr w14:val="4A4E57"/>
            </w14:solidFill>
          </w14:textFill>
        </w:rPr>
        <w:t>and Disciplinary P</w:t>
      </w:r>
      <w:r>
        <w:rPr>
          <w:rFonts w:ascii="Times New Roman" w:hAnsi="Times New Roman"/>
          <w:b w:val="1"/>
          <w:bCs w:val="1"/>
          <w:outline w:val="0"/>
          <w:color w:val="4a4d57"/>
          <w:sz w:val="28"/>
          <w:szCs w:val="28"/>
          <w:shd w:val="clear" w:color="auto" w:fill="ffffff"/>
          <w:rtl w:val="0"/>
          <w:lang w:val="nl-NL"/>
          <w14:textFill>
            <w14:solidFill>
              <w14:srgbClr w14:val="4A4E57"/>
            </w14:solidFill>
          </w14:textFill>
        </w:rPr>
        <w:t>rocedure</w:t>
      </w:r>
      <w:r>
        <w:rPr>
          <w:rFonts w:ascii="Times New Roman" w:hAnsi="Times New Roman"/>
          <w:b w:val="1"/>
          <w:bCs w:val="1"/>
          <w:outline w:val="0"/>
          <w:color w:val="4a4d57"/>
          <w:sz w:val="28"/>
          <w:szCs w:val="28"/>
          <w:shd w:val="clear" w:color="auto" w:fill="ffffff"/>
          <w:rtl w:val="0"/>
          <w:lang w:val="en-US"/>
          <w14:textFill>
            <w14:solidFill>
              <w14:srgbClr w14:val="4A4E57"/>
            </w14:solidFill>
          </w14:textFill>
        </w:rPr>
        <w:t>s</w:t>
      </w:r>
    </w:p>
    <w:p>
      <w:pPr>
        <w:pStyle w:val="Default"/>
        <w:bidi w:val="0"/>
        <w:spacing w:before="0" w:line="240" w:lineRule="auto"/>
        <w:ind w:left="0" w:right="0" w:firstLine="0"/>
        <w:jc w:val="left"/>
        <w:rPr>
          <w:rFonts w:ascii="Times New Roman" w:cs="Times New Roman" w:hAnsi="Times New Roman" w:eastAsia="Times New Roman"/>
          <w:outline w:val="0"/>
          <w:color w:val="4a4d57"/>
          <w:sz w:val="26"/>
          <w:szCs w:val="26"/>
          <w:shd w:val="clear" w:color="auto" w:fill="ffffff"/>
          <w:rtl w:val="0"/>
          <w14:textFill>
            <w14:solidFill>
              <w14:srgbClr w14:val="4A4E57"/>
            </w14:solidFill>
          </w14:textFill>
        </w:rPr>
      </w:pPr>
      <w:r>
        <w:rPr>
          <w:rFonts w:ascii="Times New Roman" w:hAnsi="Times New Roman"/>
          <w:outline w:val="0"/>
          <w:color w:val="4a4d57"/>
          <w:sz w:val="26"/>
          <w:szCs w:val="26"/>
          <w:shd w:val="clear" w:color="auto" w:fill="ffffff"/>
          <w:rtl w:val="0"/>
          <w:lang w:val="en-US"/>
          <w14:textFill>
            <w14:solidFill>
              <w14:srgbClr w14:val="4A4E57"/>
            </w14:solidFill>
          </w14:textFill>
        </w:rPr>
        <w:t>The Club</w:t>
      </w:r>
      <w:r>
        <w:rPr>
          <w:rFonts w:ascii="Times New Roman" w:hAnsi="Times New Roman" w:hint="default"/>
          <w:outline w:val="0"/>
          <w:color w:val="4a4d57"/>
          <w:sz w:val="26"/>
          <w:szCs w:val="26"/>
          <w:shd w:val="clear" w:color="auto" w:fill="ffffff"/>
          <w:rtl w:val="0"/>
          <w:lang w:val="en-US"/>
          <w14:textFill>
            <w14:solidFill>
              <w14:srgbClr w14:val="4A4E57"/>
            </w14:solidFill>
          </w14:textFill>
        </w:rPr>
        <w:t>’</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s Rules and Regulations lay out full details of the procedures to be followed in the event that a member has a grievance against another member or a member is alleged to have infringed this Code of Behaviour or the Rules and Regulations.  You should consult these if you wish to take up an issue.  </w:t>
      </w:r>
    </w:p>
    <w:p>
      <w:pPr>
        <w:pStyle w:val="Default"/>
        <w:bidi w:val="0"/>
        <w:spacing w:before="0" w:line="240" w:lineRule="auto"/>
        <w:ind w:left="0" w:right="0" w:firstLine="0"/>
        <w:jc w:val="left"/>
        <w:rPr>
          <w:rtl w:val="0"/>
        </w:rPr>
      </w:pPr>
      <w:r>
        <w:rPr>
          <w:rFonts w:ascii="Times New Roman" w:hAnsi="Times New Roman"/>
          <w:outline w:val="0"/>
          <w:color w:val="4a4d57"/>
          <w:sz w:val="26"/>
          <w:szCs w:val="26"/>
          <w:shd w:val="clear" w:color="auto" w:fill="ffffff"/>
          <w:rtl w:val="0"/>
          <w:lang w:val="en-US"/>
          <w14:textFill>
            <w14:solidFill>
              <w14:srgbClr w14:val="4A4E57"/>
            </w14:solidFill>
          </w14:textFill>
        </w:rPr>
        <w:t>In the first instance</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the person(s) aggrieved </w:t>
      </w:r>
      <w:r>
        <w:rPr>
          <w:rFonts w:ascii="Times New Roman" w:hAnsi="Times New Roman"/>
          <w:outline w:val="0"/>
          <w:color w:val="4a4d57"/>
          <w:sz w:val="26"/>
          <w:szCs w:val="26"/>
          <w:shd w:val="clear" w:color="auto" w:fill="ffffff"/>
          <w:rtl w:val="0"/>
          <w:lang w:val="en-US"/>
          <w14:textFill>
            <w14:solidFill>
              <w14:srgbClr w14:val="4A4E57"/>
            </w14:solidFill>
          </w14:textFill>
        </w:rPr>
        <w:t>should</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lodge their grievance in writing with the Secretary, </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HTC, </w:t>
      </w:r>
      <w:r>
        <w:rPr>
          <w:rFonts w:ascii="Times New Roman" w:hAnsi="Times New Roman"/>
          <w:outline w:val="0"/>
          <w:color w:val="4a4d57"/>
          <w:sz w:val="26"/>
          <w:szCs w:val="26"/>
          <w:shd w:val="clear" w:color="auto" w:fill="ffffff"/>
          <w:rtl w:val="0"/>
          <w:lang w:val="en-US"/>
          <w14:textFill>
            <w14:solidFill>
              <w14:srgbClr w14:val="4A4E57"/>
            </w14:solidFill>
          </w14:textFill>
        </w:rPr>
        <w:t>clearly stating the date, time and nature of the alleged infringement.</w:t>
      </w:r>
      <w:r>
        <w:rPr>
          <w:rFonts w:ascii="Times New Roman" w:hAnsi="Times New Roman"/>
          <w:outline w:val="0"/>
          <w:color w:val="4a4d57"/>
          <w:sz w:val="26"/>
          <w:szCs w:val="26"/>
          <w:shd w:val="clear" w:color="auto" w:fill="ffffff"/>
          <w:rtl w:val="0"/>
          <w:lang w:val="en-US"/>
          <w14:textFill>
            <w14:solidFill>
              <w14:srgbClr w14:val="4A4E57"/>
            </w14:solidFill>
          </w14:textFill>
        </w:rPr>
        <w:t xml:space="preserve">  The Committee will then decide whether it is necessary to appoint a mediator or a disciplinary subcommittee.  </w:t>
      </w:r>
      <w:r>
        <w:rPr>
          <w:rFonts w:ascii="Times New Roman" w:cs="Times New Roman" w:hAnsi="Times New Roman" w:eastAsia="Times New Roman"/>
          <w:outline w:val="0"/>
          <w:color w:val="4a4d57"/>
          <w:sz w:val="26"/>
          <w:szCs w:val="26"/>
          <w:shd w:val="clear" w:color="auto" w:fill="ffffff"/>
          <w:rtl w:val="0"/>
          <w14:textFill>
            <w14:solidFill>
              <w14:srgbClr w14:val="4A4E57"/>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4a4d57"/>
        <w:spacing w:val="0"/>
        <w:w w:val="100"/>
        <w:kern w:val="0"/>
        <w:position w:val="0"/>
        <w:highlight w:val="none"/>
        <w:vertAlign w:val="baseline"/>
      </w:rPr>
    </w:lvl>
    <w:lvl w:ilvl="1">
      <w:start w:val="1"/>
      <w:numFmt w:val="decimal"/>
      <w:suff w:val="tab"/>
      <w:lvlText w:val="%2."/>
      <w:lvlJc w:val="left"/>
      <w:pPr>
        <w:ind w:left="846" w:hanging="406"/>
      </w:pPr>
      <w:rPr>
        <w:rFonts w:ascii="Helvetica" w:cs="Helvetica" w:hAnsi="Helvetica" w:eastAsia="Helvetica"/>
        <w:b w:val="0"/>
        <w:bCs w:val="0"/>
        <w:i w:val="0"/>
        <w:iCs w:val="0"/>
        <w:caps w:val="0"/>
        <w:smallCaps w:val="0"/>
        <w:strike w:val="0"/>
        <w:dstrike w:val="0"/>
        <w:outline w:val="0"/>
        <w:emboss w:val="0"/>
        <w:imprint w:val="0"/>
        <w:color w:val="4a4d57"/>
        <w:spacing w:val="0"/>
        <w:w w:val="100"/>
        <w:kern w:val="0"/>
        <w:position w:val="0"/>
        <w:highlight w:val="none"/>
        <w:vertAlign w:val="baseline"/>
      </w:rPr>
    </w:lvl>
    <w:lvl w:ilvl="2">
      <w:start w:val="1"/>
      <w:numFmt w:val="decimal"/>
      <w:suff w:val="tab"/>
      <w:lvlText w:val="%3."/>
      <w:lvlJc w:val="left"/>
      <w:pPr>
        <w:ind w:left="1066" w:hanging="406"/>
      </w:pPr>
      <w:rPr>
        <w:rFonts w:ascii="Helvetica" w:cs="Helvetica" w:hAnsi="Helvetica" w:eastAsia="Helvetica"/>
        <w:b w:val="0"/>
        <w:bCs w:val="0"/>
        <w:i w:val="0"/>
        <w:iCs w:val="0"/>
        <w:caps w:val="0"/>
        <w:smallCaps w:val="0"/>
        <w:strike w:val="0"/>
        <w:dstrike w:val="0"/>
        <w:outline w:val="0"/>
        <w:emboss w:val="0"/>
        <w:imprint w:val="0"/>
        <w:color w:val="4a4d57"/>
        <w:spacing w:val="0"/>
        <w:w w:val="100"/>
        <w:kern w:val="0"/>
        <w:position w:val="0"/>
        <w:highlight w:val="none"/>
        <w:vertAlign w:val="baseline"/>
      </w:rPr>
    </w:lvl>
    <w:lvl w:ilvl="3">
      <w:start w:val="1"/>
      <w:numFmt w:val="decimal"/>
      <w:suff w:val="tab"/>
      <w:lvlText w:val="%4."/>
      <w:lvlJc w:val="left"/>
      <w:pPr>
        <w:ind w:left="1286" w:hanging="406"/>
      </w:pPr>
      <w:rPr>
        <w:rFonts w:ascii="Helvetica" w:cs="Helvetica" w:hAnsi="Helvetica" w:eastAsia="Helvetica"/>
        <w:b w:val="0"/>
        <w:bCs w:val="0"/>
        <w:i w:val="0"/>
        <w:iCs w:val="0"/>
        <w:caps w:val="0"/>
        <w:smallCaps w:val="0"/>
        <w:strike w:val="0"/>
        <w:dstrike w:val="0"/>
        <w:outline w:val="0"/>
        <w:emboss w:val="0"/>
        <w:imprint w:val="0"/>
        <w:color w:val="4a4d57"/>
        <w:spacing w:val="0"/>
        <w:w w:val="100"/>
        <w:kern w:val="0"/>
        <w:position w:val="0"/>
        <w:highlight w:val="none"/>
        <w:vertAlign w:val="baseline"/>
      </w:rPr>
    </w:lvl>
    <w:lvl w:ilvl="4">
      <w:start w:val="1"/>
      <w:numFmt w:val="decimal"/>
      <w:suff w:val="tab"/>
      <w:lvlText w:val="%5."/>
      <w:lvlJc w:val="left"/>
      <w:pPr>
        <w:ind w:left="1506" w:hanging="406"/>
      </w:pPr>
      <w:rPr>
        <w:rFonts w:ascii="Helvetica" w:cs="Helvetica" w:hAnsi="Helvetica" w:eastAsia="Helvetica"/>
        <w:b w:val="0"/>
        <w:bCs w:val="0"/>
        <w:i w:val="0"/>
        <w:iCs w:val="0"/>
        <w:caps w:val="0"/>
        <w:smallCaps w:val="0"/>
        <w:strike w:val="0"/>
        <w:dstrike w:val="0"/>
        <w:outline w:val="0"/>
        <w:emboss w:val="0"/>
        <w:imprint w:val="0"/>
        <w:color w:val="4a4d57"/>
        <w:spacing w:val="0"/>
        <w:w w:val="100"/>
        <w:kern w:val="0"/>
        <w:position w:val="0"/>
        <w:highlight w:val="none"/>
        <w:vertAlign w:val="baseline"/>
      </w:rPr>
    </w:lvl>
    <w:lvl w:ilvl="5">
      <w:start w:val="1"/>
      <w:numFmt w:val="decimal"/>
      <w:suff w:val="tab"/>
      <w:lvlText w:val="%6."/>
      <w:lvlJc w:val="left"/>
      <w:pPr>
        <w:ind w:left="1726" w:hanging="406"/>
      </w:pPr>
      <w:rPr>
        <w:rFonts w:ascii="Helvetica" w:cs="Helvetica" w:hAnsi="Helvetica" w:eastAsia="Helvetica"/>
        <w:b w:val="0"/>
        <w:bCs w:val="0"/>
        <w:i w:val="0"/>
        <w:iCs w:val="0"/>
        <w:caps w:val="0"/>
        <w:smallCaps w:val="0"/>
        <w:strike w:val="0"/>
        <w:dstrike w:val="0"/>
        <w:outline w:val="0"/>
        <w:emboss w:val="0"/>
        <w:imprint w:val="0"/>
        <w:color w:val="4a4d57"/>
        <w:spacing w:val="0"/>
        <w:w w:val="100"/>
        <w:kern w:val="0"/>
        <w:position w:val="0"/>
        <w:highlight w:val="none"/>
        <w:vertAlign w:val="baseline"/>
      </w:rPr>
    </w:lvl>
    <w:lvl w:ilvl="6">
      <w:start w:val="1"/>
      <w:numFmt w:val="decimal"/>
      <w:suff w:val="tab"/>
      <w:lvlText w:val="%7."/>
      <w:lvlJc w:val="left"/>
      <w:pPr>
        <w:ind w:left="1946" w:hanging="406"/>
      </w:pPr>
      <w:rPr>
        <w:rFonts w:ascii="Helvetica" w:cs="Helvetica" w:hAnsi="Helvetica" w:eastAsia="Helvetica"/>
        <w:b w:val="0"/>
        <w:bCs w:val="0"/>
        <w:i w:val="0"/>
        <w:iCs w:val="0"/>
        <w:caps w:val="0"/>
        <w:smallCaps w:val="0"/>
        <w:strike w:val="0"/>
        <w:dstrike w:val="0"/>
        <w:outline w:val="0"/>
        <w:emboss w:val="0"/>
        <w:imprint w:val="0"/>
        <w:color w:val="4a4d57"/>
        <w:spacing w:val="0"/>
        <w:w w:val="100"/>
        <w:kern w:val="0"/>
        <w:position w:val="0"/>
        <w:highlight w:val="none"/>
        <w:vertAlign w:val="baseline"/>
      </w:rPr>
    </w:lvl>
    <w:lvl w:ilvl="7">
      <w:start w:val="1"/>
      <w:numFmt w:val="decimal"/>
      <w:suff w:val="tab"/>
      <w:lvlText w:val="%8."/>
      <w:lvlJc w:val="left"/>
      <w:pPr>
        <w:ind w:left="2166" w:hanging="406"/>
      </w:pPr>
      <w:rPr>
        <w:rFonts w:ascii="Helvetica" w:cs="Helvetica" w:hAnsi="Helvetica" w:eastAsia="Helvetica"/>
        <w:b w:val="0"/>
        <w:bCs w:val="0"/>
        <w:i w:val="0"/>
        <w:iCs w:val="0"/>
        <w:caps w:val="0"/>
        <w:smallCaps w:val="0"/>
        <w:strike w:val="0"/>
        <w:dstrike w:val="0"/>
        <w:outline w:val="0"/>
        <w:emboss w:val="0"/>
        <w:imprint w:val="0"/>
        <w:color w:val="4a4d57"/>
        <w:spacing w:val="0"/>
        <w:w w:val="100"/>
        <w:kern w:val="0"/>
        <w:position w:val="0"/>
        <w:highlight w:val="none"/>
        <w:vertAlign w:val="baseline"/>
      </w:rPr>
    </w:lvl>
    <w:lvl w:ilvl="8">
      <w:start w:val="1"/>
      <w:numFmt w:val="decimal"/>
      <w:suff w:val="tab"/>
      <w:lvlText w:val="%9."/>
      <w:lvlJc w:val="left"/>
      <w:pPr>
        <w:ind w:left="2386" w:hanging="406"/>
      </w:pPr>
      <w:rPr>
        <w:rFonts w:ascii="Helvetica" w:cs="Helvetica" w:hAnsi="Helvetica" w:eastAsia="Helvetica"/>
        <w:b w:val="0"/>
        <w:bCs w:val="0"/>
        <w:i w:val="0"/>
        <w:iCs w:val="0"/>
        <w:caps w:val="0"/>
        <w:smallCaps w:val="0"/>
        <w:strike w:val="0"/>
        <w:dstrike w:val="0"/>
        <w:outline w:val="0"/>
        <w:emboss w:val="0"/>
        <w:imprint w:val="0"/>
        <w:color w:val="4a4d57"/>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